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2B" w:rsidRPr="00D6292B" w:rsidRDefault="00D6292B" w:rsidP="00D6292B">
      <w:pPr>
        <w:autoSpaceDE w:val="0"/>
        <w:autoSpaceDN w:val="0"/>
        <w:adjustRightInd w:val="0"/>
        <w:spacing w:after="0" w:line="240" w:lineRule="auto"/>
        <w:rPr>
          <w:rFonts w:cs="Arial"/>
          <w:b/>
          <w:szCs w:val="24"/>
        </w:rPr>
      </w:pPr>
      <w:r w:rsidRPr="00D6292B">
        <w:rPr>
          <w:rFonts w:cs="Arial"/>
          <w:b/>
          <w:szCs w:val="24"/>
        </w:rPr>
        <w:t>Pension Fund Administration</w:t>
      </w:r>
      <w:r w:rsidR="00CC684E">
        <w:rPr>
          <w:rFonts w:cs="Arial"/>
          <w:b/>
          <w:szCs w:val="24"/>
        </w:rPr>
        <w:t xml:space="preserve"> </w:t>
      </w:r>
      <w:r w:rsidRPr="00D6292B">
        <w:rPr>
          <w:rFonts w:cs="Arial"/>
          <w:b/>
          <w:szCs w:val="24"/>
        </w:rPr>
        <w:t>Sub-Committee</w:t>
      </w:r>
    </w:p>
    <w:p w:rsidR="00D6292B" w:rsidRPr="00D6292B" w:rsidRDefault="00D6292B" w:rsidP="00D6292B">
      <w:pPr>
        <w:autoSpaceDE w:val="0"/>
        <w:autoSpaceDN w:val="0"/>
        <w:adjustRightInd w:val="0"/>
        <w:spacing w:after="0" w:line="240" w:lineRule="auto"/>
        <w:rPr>
          <w:rFonts w:cs="Arial"/>
          <w:szCs w:val="24"/>
        </w:rPr>
      </w:pPr>
      <w:r w:rsidRPr="00D6292B">
        <w:rPr>
          <w:rFonts w:cs="Arial"/>
          <w:szCs w:val="24"/>
        </w:rPr>
        <w:t xml:space="preserve">Meeting to be held on 6 February 2013 </w:t>
      </w:r>
    </w:p>
    <w:p w:rsidR="005A5B4E" w:rsidRPr="00D6292B" w:rsidRDefault="005A5B4E" w:rsidP="00D6292B">
      <w:pPr>
        <w:rPr>
          <w:rFonts w:cs="Arial"/>
          <w:szCs w:val="24"/>
        </w:rPr>
      </w:pPr>
    </w:p>
    <w:p w:rsidR="00261414" w:rsidRDefault="00761BD6" w:rsidP="00261414">
      <w:pPr>
        <w:spacing w:after="0"/>
        <w:rPr>
          <w:rFonts w:cs="Arial"/>
          <w:b/>
          <w:szCs w:val="24"/>
        </w:rPr>
      </w:pPr>
      <w:r>
        <w:rPr>
          <w:rFonts w:cs="Arial"/>
          <w:b/>
          <w:szCs w:val="24"/>
        </w:rPr>
        <w:t>Your Pension Service – Transfer to O</w:t>
      </w:r>
      <w:r w:rsidR="00C2014D">
        <w:rPr>
          <w:rFonts w:cs="Arial"/>
          <w:b/>
          <w:szCs w:val="24"/>
        </w:rPr>
        <w:t>ne Connect Limited</w:t>
      </w:r>
      <w:r>
        <w:rPr>
          <w:rFonts w:cs="Arial"/>
          <w:b/>
          <w:szCs w:val="24"/>
        </w:rPr>
        <w:t xml:space="preserve"> </w:t>
      </w:r>
    </w:p>
    <w:p w:rsidR="00261414" w:rsidRDefault="00261414" w:rsidP="00261414">
      <w:pPr>
        <w:spacing w:after="0"/>
        <w:rPr>
          <w:rFonts w:cs="Arial"/>
          <w:szCs w:val="24"/>
        </w:rPr>
      </w:pPr>
      <w:r w:rsidRPr="00261414">
        <w:rPr>
          <w:rFonts w:cs="Arial"/>
          <w:szCs w:val="24"/>
        </w:rPr>
        <w:t>(Appendix 'A' refers)</w:t>
      </w:r>
    </w:p>
    <w:p w:rsidR="00261414" w:rsidRPr="00261414" w:rsidRDefault="00261414" w:rsidP="00261414">
      <w:pPr>
        <w:spacing w:after="0"/>
        <w:rPr>
          <w:rFonts w:cs="Arial"/>
          <w:szCs w:val="24"/>
        </w:rPr>
      </w:pPr>
    </w:p>
    <w:p w:rsidR="00D6292B" w:rsidRPr="00D6292B" w:rsidRDefault="00D6292B" w:rsidP="00D6292B">
      <w:pPr>
        <w:autoSpaceDE w:val="0"/>
        <w:autoSpaceDN w:val="0"/>
        <w:adjustRightInd w:val="0"/>
        <w:spacing w:after="0" w:line="240" w:lineRule="auto"/>
        <w:rPr>
          <w:rFonts w:cs="Arial"/>
          <w:szCs w:val="24"/>
        </w:rPr>
      </w:pPr>
      <w:r w:rsidRPr="00D6292B">
        <w:rPr>
          <w:rFonts w:cs="Arial"/>
          <w:szCs w:val="24"/>
        </w:rPr>
        <w:t>Contact for further information:</w:t>
      </w:r>
    </w:p>
    <w:p w:rsidR="00D6292B" w:rsidRPr="00D6292B" w:rsidRDefault="00D6292B" w:rsidP="00D6292B">
      <w:pPr>
        <w:autoSpaceDE w:val="0"/>
        <w:autoSpaceDN w:val="0"/>
        <w:adjustRightInd w:val="0"/>
        <w:spacing w:after="0" w:line="240" w:lineRule="auto"/>
        <w:rPr>
          <w:rFonts w:cs="Arial"/>
          <w:szCs w:val="24"/>
        </w:rPr>
      </w:pPr>
      <w:r w:rsidRPr="00D6292B">
        <w:rPr>
          <w:rFonts w:cs="Arial"/>
          <w:szCs w:val="24"/>
        </w:rPr>
        <w:t xml:space="preserve">Diane Lister, 01772 534827, </w:t>
      </w:r>
      <w:r w:rsidR="004B6DFC">
        <w:rPr>
          <w:rFonts w:cs="Arial"/>
          <w:szCs w:val="24"/>
        </w:rPr>
        <w:t>One Connect Ltd.</w:t>
      </w:r>
    </w:p>
    <w:p w:rsidR="00D6292B" w:rsidRDefault="009B7518" w:rsidP="00D6292B">
      <w:pPr>
        <w:rPr>
          <w:rFonts w:cs="Arial"/>
          <w:szCs w:val="24"/>
        </w:rPr>
      </w:pPr>
      <w:hyperlink r:id="rId7" w:history="1">
        <w:r w:rsidR="007D42AE" w:rsidRPr="00D2432D">
          <w:rPr>
            <w:rStyle w:val="Hyperlink"/>
            <w:rFonts w:cs="Arial"/>
            <w:szCs w:val="24"/>
          </w:rPr>
          <w:t>diane.lister@lancashire.gov.uk</w:t>
        </w:r>
      </w:hyperlink>
    </w:p>
    <w:tbl>
      <w:tblPr>
        <w:tblStyle w:val="TableGrid"/>
        <w:tblW w:w="0" w:type="auto"/>
        <w:tblLook w:val="04A0"/>
      </w:tblPr>
      <w:tblGrid>
        <w:gridCol w:w="9242"/>
      </w:tblGrid>
      <w:tr w:rsidR="00D6292B" w:rsidRPr="00D6292B" w:rsidTr="00D6292B">
        <w:tc>
          <w:tcPr>
            <w:tcW w:w="9242" w:type="dxa"/>
          </w:tcPr>
          <w:p w:rsidR="00D6292B" w:rsidRDefault="00D6292B" w:rsidP="00D6292B">
            <w:pPr>
              <w:rPr>
                <w:rFonts w:cs="Arial"/>
                <w:b/>
                <w:sz w:val="24"/>
                <w:szCs w:val="24"/>
              </w:rPr>
            </w:pPr>
            <w:r w:rsidRPr="00601FCA">
              <w:rPr>
                <w:rFonts w:cs="Arial"/>
                <w:b/>
                <w:sz w:val="24"/>
                <w:szCs w:val="24"/>
              </w:rPr>
              <w:t>Executive Summary</w:t>
            </w:r>
          </w:p>
          <w:p w:rsidR="009100BB" w:rsidRDefault="009100BB" w:rsidP="00D6292B">
            <w:pPr>
              <w:rPr>
                <w:rFonts w:cs="Arial"/>
                <w:b/>
                <w:sz w:val="24"/>
                <w:szCs w:val="24"/>
              </w:rPr>
            </w:pPr>
          </w:p>
          <w:p w:rsidR="009100BB" w:rsidRPr="00601FCA" w:rsidRDefault="009100BB" w:rsidP="00D6292B">
            <w:pPr>
              <w:rPr>
                <w:rFonts w:cs="Arial"/>
                <w:b/>
                <w:sz w:val="24"/>
                <w:szCs w:val="24"/>
              </w:rPr>
            </w:pPr>
            <w:r>
              <w:rPr>
                <w:rFonts w:cs="Arial"/>
                <w:sz w:val="24"/>
                <w:szCs w:val="24"/>
              </w:rPr>
              <w:t xml:space="preserve">This report is to inform the Sub-Committee of the decision </w:t>
            </w:r>
            <w:r w:rsidR="00BF200F">
              <w:rPr>
                <w:rFonts w:cs="Arial"/>
                <w:sz w:val="24"/>
                <w:szCs w:val="24"/>
              </w:rPr>
              <w:t xml:space="preserve">by the County Council </w:t>
            </w:r>
            <w:r>
              <w:rPr>
                <w:rFonts w:cs="Arial"/>
                <w:sz w:val="24"/>
                <w:szCs w:val="24"/>
              </w:rPr>
              <w:t xml:space="preserve">to transfer Your Pension Service to the Councils strategic partnership with BT, One Connect Ltd. </w:t>
            </w:r>
            <w:r>
              <w:rPr>
                <w:rFonts w:cs="Arial"/>
                <w:b/>
                <w:sz w:val="24"/>
                <w:szCs w:val="24"/>
              </w:rPr>
              <w:t xml:space="preserve"> </w:t>
            </w:r>
          </w:p>
          <w:p w:rsidR="00D6292B" w:rsidRPr="00D6292B" w:rsidRDefault="00D6292B" w:rsidP="00D6292B">
            <w:pPr>
              <w:rPr>
                <w:rFonts w:cs="Arial"/>
                <w:sz w:val="24"/>
                <w:szCs w:val="24"/>
              </w:rPr>
            </w:pPr>
          </w:p>
          <w:p w:rsidR="00601FCA" w:rsidRDefault="00601FCA" w:rsidP="00D6292B">
            <w:pPr>
              <w:autoSpaceDE w:val="0"/>
              <w:autoSpaceDN w:val="0"/>
              <w:adjustRightInd w:val="0"/>
              <w:rPr>
                <w:rFonts w:cs="Arial"/>
                <w:b/>
                <w:sz w:val="24"/>
                <w:szCs w:val="24"/>
              </w:rPr>
            </w:pPr>
            <w:r w:rsidRPr="00601FCA">
              <w:rPr>
                <w:rFonts w:cs="Arial"/>
                <w:b/>
                <w:sz w:val="24"/>
                <w:szCs w:val="24"/>
              </w:rPr>
              <w:t>Recommendation</w:t>
            </w:r>
          </w:p>
          <w:p w:rsidR="00BF200F" w:rsidRDefault="00BF200F" w:rsidP="00D6292B">
            <w:pPr>
              <w:autoSpaceDE w:val="0"/>
              <w:autoSpaceDN w:val="0"/>
              <w:adjustRightInd w:val="0"/>
              <w:rPr>
                <w:rFonts w:cs="Arial"/>
                <w:b/>
                <w:sz w:val="24"/>
                <w:szCs w:val="24"/>
              </w:rPr>
            </w:pPr>
          </w:p>
          <w:p w:rsidR="00BF200F" w:rsidRPr="00BF200F" w:rsidRDefault="00BF200F" w:rsidP="00D6292B">
            <w:pPr>
              <w:autoSpaceDE w:val="0"/>
              <w:autoSpaceDN w:val="0"/>
              <w:adjustRightInd w:val="0"/>
              <w:rPr>
                <w:rFonts w:cs="Arial"/>
                <w:sz w:val="24"/>
                <w:szCs w:val="24"/>
              </w:rPr>
            </w:pPr>
            <w:r>
              <w:rPr>
                <w:rFonts w:cs="Arial"/>
                <w:sz w:val="24"/>
                <w:szCs w:val="24"/>
              </w:rPr>
              <w:t xml:space="preserve">The Sub Committee </w:t>
            </w:r>
            <w:r w:rsidR="007D42AE">
              <w:rPr>
                <w:rFonts w:cs="Arial"/>
                <w:sz w:val="24"/>
                <w:szCs w:val="24"/>
              </w:rPr>
              <w:t>is</w:t>
            </w:r>
            <w:r>
              <w:rPr>
                <w:rFonts w:cs="Arial"/>
                <w:sz w:val="24"/>
                <w:szCs w:val="24"/>
              </w:rPr>
              <w:t xml:space="preserve"> asked to:</w:t>
            </w:r>
          </w:p>
          <w:p w:rsidR="004B6DFC" w:rsidRPr="00601FCA" w:rsidRDefault="004B6DFC" w:rsidP="00D6292B">
            <w:pPr>
              <w:autoSpaceDE w:val="0"/>
              <w:autoSpaceDN w:val="0"/>
              <w:adjustRightInd w:val="0"/>
              <w:rPr>
                <w:rFonts w:cs="Arial"/>
                <w:b/>
                <w:sz w:val="24"/>
                <w:szCs w:val="24"/>
              </w:rPr>
            </w:pPr>
          </w:p>
          <w:p w:rsidR="007D42AE" w:rsidRDefault="00BF200F" w:rsidP="00BF200F">
            <w:pPr>
              <w:pStyle w:val="ListParagraph"/>
              <w:numPr>
                <w:ilvl w:val="0"/>
                <w:numId w:val="8"/>
              </w:numPr>
              <w:autoSpaceDE w:val="0"/>
              <w:autoSpaceDN w:val="0"/>
              <w:adjustRightInd w:val="0"/>
              <w:rPr>
                <w:rFonts w:cs="Arial"/>
                <w:sz w:val="24"/>
                <w:szCs w:val="24"/>
              </w:rPr>
            </w:pPr>
            <w:r w:rsidRPr="00B10E22">
              <w:rPr>
                <w:rFonts w:cs="Arial"/>
                <w:sz w:val="24"/>
                <w:szCs w:val="24"/>
              </w:rPr>
              <w:t>N</w:t>
            </w:r>
            <w:r w:rsidR="004B6DFC" w:rsidRPr="00B10E22">
              <w:rPr>
                <w:rFonts w:cs="Arial"/>
                <w:sz w:val="24"/>
                <w:szCs w:val="24"/>
              </w:rPr>
              <w:t xml:space="preserve">ote the </w:t>
            </w:r>
            <w:r w:rsidRPr="00B10E22">
              <w:rPr>
                <w:rFonts w:cs="Arial"/>
                <w:sz w:val="24"/>
                <w:szCs w:val="24"/>
              </w:rPr>
              <w:t xml:space="preserve">County Council’s decision to </w:t>
            </w:r>
            <w:r w:rsidR="006A1C94" w:rsidRPr="00B10E22">
              <w:rPr>
                <w:rFonts w:cs="Arial"/>
                <w:sz w:val="24"/>
                <w:szCs w:val="24"/>
              </w:rPr>
              <w:t>transfer</w:t>
            </w:r>
            <w:r w:rsidRPr="00B10E22">
              <w:rPr>
                <w:rFonts w:cs="Arial"/>
                <w:sz w:val="24"/>
                <w:szCs w:val="24"/>
              </w:rPr>
              <w:t xml:space="preserve"> Your Pension Service</w:t>
            </w:r>
            <w:r w:rsidR="006A1C94" w:rsidRPr="00B10E22">
              <w:rPr>
                <w:rFonts w:cs="Arial"/>
                <w:sz w:val="24"/>
                <w:szCs w:val="24"/>
              </w:rPr>
              <w:t xml:space="preserve"> to One Connect Ltd.</w:t>
            </w:r>
            <w:r w:rsidR="00761BD6" w:rsidRPr="00B10E22">
              <w:rPr>
                <w:rFonts w:cs="Arial"/>
                <w:sz w:val="24"/>
                <w:szCs w:val="24"/>
              </w:rPr>
              <w:t xml:space="preserve"> </w:t>
            </w:r>
            <w:r w:rsidR="004B6DFC" w:rsidRPr="00B10E22">
              <w:rPr>
                <w:rFonts w:cs="Arial"/>
                <w:sz w:val="24"/>
                <w:szCs w:val="24"/>
              </w:rPr>
              <w:t xml:space="preserve"> </w:t>
            </w:r>
          </w:p>
          <w:p w:rsidR="00601FCA" w:rsidRPr="00B10E22" w:rsidRDefault="004B6DFC" w:rsidP="007D42AE">
            <w:pPr>
              <w:pStyle w:val="ListParagraph"/>
              <w:autoSpaceDE w:val="0"/>
              <w:autoSpaceDN w:val="0"/>
              <w:adjustRightInd w:val="0"/>
              <w:rPr>
                <w:rFonts w:cs="Arial"/>
                <w:sz w:val="24"/>
                <w:szCs w:val="24"/>
              </w:rPr>
            </w:pPr>
            <w:r w:rsidRPr="00B10E22">
              <w:rPr>
                <w:rFonts w:cs="Arial"/>
                <w:sz w:val="24"/>
                <w:szCs w:val="24"/>
              </w:rPr>
              <w:t xml:space="preserve"> </w:t>
            </w:r>
          </w:p>
          <w:p w:rsidR="00BF200F" w:rsidRPr="00B10E22" w:rsidRDefault="00BF200F" w:rsidP="00BF200F">
            <w:pPr>
              <w:pStyle w:val="ListParagraph"/>
              <w:numPr>
                <w:ilvl w:val="0"/>
                <w:numId w:val="8"/>
              </w:numPr>
              <w:autoSpaceDE w:val="0"/>
              <w:autoSpaceDN w:val="0"/>
              <w:adjustRightInd w:val="0"/>
              <w:rPr>
                <w:rFonts w:cs="Arial"/>
                <w:sz w:val="24"/>
                <w:szCs w:val="24"/>
              </w:rPr>
            </w:pPr>
            <w:r w:rsidRPr="00B10E22">
              <w:rPr>
                <w:rFonts w:cs="Arial"/>
                <w:sz w:val="24"/>
                <w:szCs w:val="24"/>
              </w:rPr>
              <w:t xml:space="preserve">Confirm the current Service Level Agreement and associated performance standards set out in Appendix </w:t>
            </w:r>
            <w:r w:rsidR="007D42AE">
              <w:rPr>
                <w:rFonts w:cs="Arial"/>
                <w:sz w:val="24"/>
                <w:szCs w:val="24"/>
              </w:rPr>
              <w:t>'</w:t>
            </w:r>
            <w:r w:rsidRPr="00B10E22">
              <w:rPr>
                <w:rFonts w:cs="Arial"/>
                <w:sz w:val="24"/>
                <w:szCs w:val="24"/>
              </w:rPr>
              <w:t>A</w:t>
            </w:r>
            <w:r w:rsidR="007D42AE">
              <w:rPr>
                <w:rFonts w:cs="Arial"/>
                <w:sz w:val="24"/>
                <w:szCs w:val="24"/>
              </w:rPr>
              <w:t>'</w:t>
            </w:r>
          </w:p>
          <w:p w:rsidR="00D6292B" w:rsidRPr="00D6292B" w:rsidRDefault="00D6292B" w:rsidP="00D6292B">
            <w:pPr>
              <w:rPr>
                <w:rFonts w:cs="Arial"/>
                <w:sz w:val="24"/>
                <w:szCs w:val="24"/>
              </w:rPr>
            </w:pPr>
          </w:p>
        </w:tc>
      </w:tr>
    </w:tbl>
    <w:p w:rsidR="00261414" w:rsidRDefault="00261414" w:rsidP="00261414">
      <w:pPr>
        <w:spacing w:after="0"/>
        <w:rPr>
          <w:b/>
        </w:rPr>
      </w:pPr>
    </w:p>
    <w:p w:rsidR="00D6292B" w:rsidRDefault="00601FCA" w:rsidP="00261414">
      <w:pPr>
        <w:spacing w:after="0"/>
        <w:rPr>
          <w:b/>
        </w:rPr>
      </w:pPr>
      <w:r w:rsidRPr="00601FCA">
        <w:rPr>
          <w:b/>
        </w:rPr>
        <w:t>Background</w:t>
      </w:r>
    </w:p>
    <w:p w:rsidR="00261414" w:rsidRDefault="00261414" w:rsidP="00261414">
      <w:pPr>
        <w:spacing w:after="0"/>
        <w:rPr>
          <w:b/>
        </w:rPr>
      </w:pPr>
    </w:p>
    <w:p w:rsidR="00761BD6" w:rsidRDefault="00761BD6" w:rsidP="00761BD6">
      <w:pPr>
        <w:pStyle w:val="PlainText"/>
        <w:rPr>
          <w:rFonts w:ascii="Arial" w:hAnsi="Arial" w:cs="Arial"/>
          <w:sz w:val="24"/>
          <w:szCs w:val="24"/>
        </w:rPr>
      </w:pPr>
      <w:r>
        <w:rPr>
          <w:rFonts w:ascii="Arial" w:hAnsi="Arial" w:cs="Arial"/>
          <w:sz w:val="24"/>
          <w:szCs w:val="24"/>
        </w:rPr>
        <w:t>A decision was taken by Leader of the County Council on 19 December 2012 to</w:t>
      </w:r>
      <w:r w:rsidRPr="00761BD6">
        <w:rPr>
          <w:rFonts w:ascii="Arial" w:hAnsi="Arial" w:cs="Arial"/>
          <w:sz w:val="24"/>
          <w:szCs w:val="24"/>
        </w:rPr>
        <w:t xml:space="preserve"> transfer Your Pension Service to One Connect Ltd</w:t>
      </w:r>
      <w:r w:rsidR="00BF200F">
        <w:rPr>
          <w:rFonts w:ascii="Arial" w:hAnsi="Arial" w:cs="Arial"/>
          <w:sz w:val="24"/>
          <w:szCs w:val="24"/>
        </w:rPr>
        <w:t>, the County Council’s Joint Venture with BT</w:t>
      </w:r>
      <w:r>
        <w:rPr>
          <w:rFonts w:ascii="Arial" w:hAnsi="Arial" w:cs="Arial"/>
          <w:sz w:val="24"/>
          <w:szCs w:val="24"/>
        </w:rPr>
        <w:t xml:space="preserve">. The date of transfer is set to be 1 March 2013 with the management of the Service transferring earlier on 1 January 2013 </w:t>
      </w:r>
      <w:r w:rsidR="00E6793A">
        <w:rPr>
          <w:rFonts w:ascii="Arial" w:hAnsi="Arial" w:cs="Arial"/>
          <w:sz w:val="24"/>
          <w:szCs w:val="24"/>
        </w:rPr>
        <w:t xml:space="preserve">under the leadership of the Director of </w:t>
      </w:r>
      <w:r>
        <w:rPr>
          <w:rFonts w:ascii="Arial" w:hAnsi="Arial" w:cs="Arial"/>
          <w:sz w:val="24"/>
          <w:szCs w:val="24"/>
        </w:rPr>
        <w:t>H</w:t>
      </w:r>
      <w:r w:rsidR="006A1C94">
        <w:rPr>
          <w:rFonts w:ascii="Arial" w:hAnsi="Arial" w:cs="Arial"/>
          <w:sz w:val="24"/>
          <w:szCs w:val="24"/>
        </w:rPr>
        <w:t xml:space="preserve">uman </w:t>
      </w:r>
      <w:r>
        <w:rPr>
          <w:rFonts w:ascii="Arial" w:hAnsi="Arial" w:cs="Arial"/>
          <w:sz w:val="24"/>
          <w:szCs w:val="24"/>
        </w:rPr>
        <w:t>R</w:t>
      </w:r>
      <w:r w:rsidR="006A1C94">
        <w:rPr>
          <w:rFonts w:ascii="Arial" w:hAnsi="Arial" w:cs="Arial"/>
          <w:sz w:val="24"/>
          <w:szCs w:val="24"/>
        </w:rPr>
        <w:t>esource</w:t>
      </w:r>
      <w:r w:rsidR="00E6793A">
        <w:rPr>
          <w:rFonts w:ascii="Arial" w:hAnsi="Arial" w:cs="Arial"/>
          <w:sz w:val="24"/>
          <w:szCs w:val="24"/>
        </w:rPr>
        <w:t>s</w:t>
      </w:r>
      <w:r>
        <w:rPr>
          <w:rFonts w:ascii="Arial" w:hAnsi="Arial" w:cs="Arial"/>
          <w:sz w:val="24"/>
          <w:szCs w:val="24"/>
        </w:rPr>
        <w:t xml:space="preserve"> and Payroll </w:t>
      </w:r>
      <w:r w:rsidR="00E6793A">
        <w:rPr>
          <w:rFonts w:ascii="Arial" w:hAnsi="Arial" w:cs="Arial"/>
          <w:sz w:val="24"/>
          <w:szCs w:val="24"/>
        </w:rPr>
        <w:t>within</w:t>
      </w:r>
      <w:r w:rsidR="00BF200F">
        <w:rPr>
          <w:rFonts w:ascii="Arial" w:hAnsi="Arial" w:cs="Arial"/>
          <w:sz w:val="24"/>
          <w:szCs w:val="24"/>
        </w:rPr>
        <w:t xml:space="preserve"> One Connect Ltd, in line with the process followed for other service transfers. This decision has been taken because:</w:t>
      </w:r>
    </w:p>
    <w:p w:rsidR="00BF200F" w:rsidRDefault="00BF200F" w:rsidP="00761BD6">
      <w:pPr>
        <w:pStyle w:val="PlainText"/>
        <w:rPr>
          <w:rFonts w:ascii="Arial" w:hAnsi="Arial" w:cs="Arial"/>
          <w:sz w:val="24"/>
          <w:szCs w:val="24"/>
        </w:rPr>
      </w:pPr>
    </w:p>
    <w:p w:rsidR="00BF200F" w:rsidRDefault="00BF200F" w:rsidP="00BF200F">
      <w:pPr>
        <w:pStyle w:val="PlainText"/>
        <w:numPr>
          <w:ilvl w:val="0"/>
          <w:numId w:val="9"/>
        </w:numPr>
        <w:rPr>
          <w:rFonts w:ascii="Arial" w:hAnsi="Arial" w:cs="Arial"/>
          <w:sz w:val="24"/>
          <w:szCs w:val="24"/>
        </w:rPr>
      </w:pPr>
      <w:r>
        <w:rPr>
          <w:rFonts w:ascii="Arial" w:hAnsi="Arial" w:cs="Arial"/>
          <w:sz w:val="24"/>
          <w:szCs w:val="24"/>
        </w:rPr>
        <w:t xml:space="preserve">There is a significant interaction and interdependence between Your Pension Service and other services already operated by One Connect, in particular </w:t>
      </w:r>
      <w:r w:rsidR="00B10E22">
        <w:rPr>
          <w:rFonts w:ascii="Arial" w:hAnsi="Arial" w:cs="Arial"/>
          <w:sz w:val="24"/>
          <w:szCs w:val="24"/>
        </w:rPr>
        <w:t xml:space="preserve">Payroll Services, </w:t>
      </w:r>
      <w:r>
        <w:rPr>
          <w:rFonts w:ascii="Arial" w:hAnsi="Arial" w:cs="Arial"/>
          <w:sz w:val="24"/>
          <w:szCs w:val="24"/>
        </w:rPr>
        <w:t>ICT and Customer Access.</w:t>
      </w:r>
    </w:p>
    <w:p w:rsidR="007D42AE" w:rsidRDefault="007D42AE" w:rsidP="007D42AE">
      <w:pPr>
        <w:pStyle w:val="PlainText"/>
        <w:ind w:left="720"/>
        <w:rPr>
          <w:rFonts w:ascii="Arial" w:hAnsi="Arial" w:cs="Arial"/>
          <w:sz w:val="24"/>
          <w:szCs w:val="24"/>
        </w:rPr>
      </w:pPr>
    </w:p>
    <w:p w:rsidR="00BF200F" w:rsidRPr="00BF200F" w:rsidRDefault="00BF200F" w:rsidP="00761BD6">
      <w:pPr>
        <w:pStyle w:val="PlainText"/>
        <w:numPr>
          <w:ilvl w:val="0"/>
          <w:numId w:val="9"/>
        </w:numPr>
        <w:rPr>
          <w:rFonts w:ascii="Arial" w:hAnsi="Arial" w:cs="Arial"/>
          <w:sz w:val="24"/>
          <w:szCs w:val="24"/>
        </w:rPr>
      </w:pPr>
      <w:r>
        <w:rPr>
          <w:rFonts w:ascii="Arial" w:hAnsi="Arial" w:cs="Arial"/>
          <w:sz w:val="24"/>
          <w:szCs w:val="24"/>
        </w:rPr>
        <w:t>Your Pension Service is a service that already operates in a highly commercial way and positioning the service within One Connect gives the service the necessary commercial support to continue to grow, for the ultimate benefit of the County Council and the Lancashire County Pension Fund as the key stakeholders.</w:t>
      </w:r>
    </w:p>
    <w:p w:rsidR="009100BB" w:rsidRDefault="009100BB" w:rsidP="009100BB">
      <w:pPr>
        <w:pStyle w:val="PlainText"/>
        <w:rPr>
          <w:rFonts w:ascii="Arial" w:hAnsi="Arial" w:cs="Arial"/>
          <w:sz w:val="24"/>
          <w:szCs w:val="24"/>
        </w:rPr>
      </w:pPr>
    </w:p>
    <w:p w:rsidR="00F05620" w:rsidRDefault="00F05620" w:rsidP="009100BB">
      <w:pPr>
        <w:pStyle w:val="PlainText"/>
        <w:rPr>
          <w:rFonts w:ascii="Arial" w:hAnsi="Arial" w:cs="Arial"/>
          <w:sz w:val="24"/>
          <w:szCs w:val="24"/>
        </w:rPr>
        <w:sectPr w:rsidR="00F05620" w:rsidSect="008E7D3C">
          <w:footerReference w:type="default" r:id="rId8"/>
          <w:pgSz w:w="11906" w:h="16838"/>
          <w:pgMar w:top="1440" w:right="1440" w:bottom="567" w:left="1440" w:header="708" w:footer="708" w:gutter="0"/>
          <w:cols w:space="708"/>
          <w:docGrid w:linePitch="360"/>
        </w:sectPr>
      </w:pPr>
    </w:p>
    <w:p w:rsidR="009100BB" w:rsidRPr="00761BD6" w:rsidRDefault="009100BB" w:rsidP="009100BB">
      <w:pPr>
        <w:pStyle w:val="PlainText"/>
        <w:rPr>
          <w:rFonts w:ascii="Arial" w:hAnsi="Arial" w:cs="Arial"/>
          <w:sz w:val="24"/>
          <w:szCs w:val="24"/>
        </w:rPr>
      </w:pPr>
      <w:r w:rsidRPr="00761BD6">
        <w:rPr>
          <w:rFonts w:ascii="Arial" w:hAnsi="Arial" w:cs="Arial"/>
          <w:sz w:val="24"/>
          <w:szCs w:val="24"/>
        </w:rPr>
        <w:lastRenderedPageBreak/>
        <w:t>The County Council as administering authority is responsible for the administration of the Local Government Pension Scheme in Lancashire and th</w:t>
      </w:r>
      <w:r w:rsidR="006A1C94">
        <w:rPr>
          <w:rFonts w:ascii="Arial" w:hAnsi="Arial" w:cs="Arial"/>
          <w:sz w:val="24"/>
          <w:szCs w:val="24"/>
        </w:rPr>
        <w:t xml:space="preserve">is </w:t>
      </w:r>
      <w:r w:rsidRPr="00761BD6">
        <w:rPr>
          <w:rFonts w:ascii="Arial" w:hAnsi="Arial" w:cs="Arial"/>
          <w:sz w:val="24"/>
          <w:szCs w:val="24"/>
        </w:rPr>
        <w:t>does not change with this move</w:t>
      </w:r>
      <w:r w:rsidR="003F39CB">
        <w:rPr>
          <w:rFonts w:ascii="Arial" w:hAnsi="Arial" w:cs="Arial"/>
          <w:sz w:val="24"/>
          <w:szCs w:val="24"/>
        </w:rPr>
        <w:t xml:space="preserve">. </w:t>
      </w:r>
    </w:p>
    <w:p w:rsidR="00761BD6" w:rsidRPr="00761BD6" w:rsidRDefault="00761BD6" w:rsidP="00761BD6">
      <w:pPr>
        <w:pStyle w:val="PlainText"/>
        <w:rPr>
          <w:rFonts w:ascii="Arial" w:hAnsi="Arial" w:cs="Arial"/>
          <w:sz w:val="24"/>
          <w:szCs w:val="24"/>
        </w:rPr>
      </w:pPr>
      <w:r w:rsidRPr="00761BD6">
        <w:rPr>
          <w:rFonts w:ascii="Arial" w:hAnsi="Arial" w:cs="Arial"/>
          <w:sz w:val="24"/>
          <w:szCs w:val="24"/>
        </w:rPr>
        <w:t xml:space="preserve"> </w:t>
      </w:r>
    </w:p>
    <w:p w:rsidR="00761BD6" w:rsidRPr="00761BD6" w:rsidRDefault="00761BD6" w:rsidP="00761BD6">
      <w:pPr>
        <w:pStyle w:val="PlainText"/>
        <w:rPr>
          <w:rFonts w:ascii="Arial" w:hAnsi="Arial" w:cs="Arial"/>
          <w:sz w:val="24"/>
          <w:szCs w:val="24"/>
        </w:rPr>
      </w:pPr>
      <w:r w:rsidRPr="00761BD6">
        <w:rPr>
          <w:rFonts w:ascii="Arial" w:hAnsi="Arial" w:cs="Arial"/>
          <w:sz w:val="24"/>
          <w:szCs w:val="24"/>
        </w:rPr>
        <w:t>There will be no change to the existing S</w:t>
      </w:r>
      <w:r>
        <w:rPr>
          <w:rFonts w:ascii="Arial" w:hAnsi="Arial" w:cs="Arial"/>
          <w:sz w:val="24"/>
          <w:szCs w:val="24"/>
        </w:rPr>
        <w:t xml:space="preserve">ervice Level Agreement </w:t>
      </w:r>
      <w:r w:rsidR="00F05620">
        <w:rPr>
          <w:rFonts w:ascii="Arial" w:hAnsi="Arial" w:cs="Arial"/>
          <w:sz w:val="24"/>
          <w:szCs w:val="24"/>
        </w:rPr>
        <w:t xml:space="preserve">(SLA) </w:t>
      </w:r>
      <w:r>
        <w:rPr>
          <w:rFonts w:ascii="Arial" w:hAnsi="Arial" w:cs="Arial"/>
          <w:sz w:val="24"/>
          <w:szCs w:val="24"/>
        </w:rPr>
        <w:t xml:space="preserve">with the Committee </w:t>
      </w:r>
      <w:r w:rsidRPr="00761BD6">
        <w:rPr>
          <w:rFonts w:ascii="Arial" w:hAnsi="Arial" w:cs="Arial"/>
          <w:sz w:val="24"/>
          <w:szCs w:val="24"/>
        </w:rPr>
        <w:t>which sets out very clear performance standards and requirements around containing the cost of administration.</w:t>
      </w:r>
      <w:r>
        <w:rPr>
          <w:rFonts w:ascii="Arial" w:hAnsi="Arial" w:cs="Arial"/>
          <w:sz w:val="24"/>
          <w:szCs w:val="24"/>
        </w:rPr>
        <w:t xml:space="preserve"> Reports</w:t>
      </w:r>
      <w:r w:rsidR="009100BB">
        <w:rPr>
          <w:rFonts w:ascii="Arial" w:hAnsi="Arial" w:cs="Arial"/>
          <w:sz w:val="24"/>
          <w:szCs w:val="24"/>
        </w:rPr>
        <w:t xml:space="preserve"> on administration </w:t>
      </w:r>
      <w:r>
        <w:rPr>
          <w:rFonts w:ascii="Arial" w:hAnsi="Arial" w:cs="Arial"/>
          <w:sz w:val="24"/>
          <w:szCs w:val="24"/>
        </w:rPr>
        <w:t>will continue to be presented to the Sub-Committee</w:t>
      </w:r>
      <w:r w:rsidR="003F39CB">
        <w:rPr>
          <w:rFonts w:ascii="Arial" w:hAnsi="Arial" w:cs="Arial"/>
          <w:sz w:val="24"/>
          <w:szCs w:val="24"/>
        </w:rPr>
        <w:t>.</w:t>
      </w:r>
      <w:r w:rsidR="009100BB">
        <w:rPr>
          <w:rFonts w:ascii="Arial" w:hAnsi="Arial" w:cs="Arial"/>
          <w:sz w:val="24"/>
          <w:szCs w:val="24"/>
        </w:rPr>
        <w:t xml:space="preserve"> The current Service Level Agreement </w:t>
      </w:r>
      <w:r w:rsidR="00BF200F">
        <w:rPr>
          <w:rFonts w:ascii="Arial" w:hAnsi="Arial" w:cs="Arial"/>
          <w:sz w:val="24"/>
          <w:szCs w:val="24"/>
        </w:rPr>
        <w:t xml:space="preserve">is </w:t>
      </w:r>
      <w:r w:rsidR="009100BB">
        <w:rPr>
          <w:rFonts w:ascii="Arial" w:hAnsi="Arial" w:cs="Arial"/>
          <w:sz w:val="24"/>
          <w:szCs w:val="24"/>
        </w:rPr>
        <w:t>attached at</w:t>
      </w:r>
      <w:r w:rsidR="00BF200F">
        <w:rPr>
          <w:rFonts w:ascii="Arial" w:hAnsi="Arial" w:cs="Arial"/>
          <w:sz w:val="24"/>
          <w:szCs w:val="24"/>
        </w:rPr>
        <w:t xml:space="preserve"> Appendix </w:t>
      </w:r>
      <w:r w:rsidR="007D42AE">
        <w:rPr>
          <w:rFonts w:ascii="Arial" w:hAnsi="Arial" w:cs="Arial"/>
          <w:sz w:val="24"/>
          <w:szCs w:val="24"/>
        </w:rPr>
        <w:t>'</w:t>
      </w:r>
      <w:r w:rsidR="00BF200F">
        <w:rPr>
          <w:rFonts w:ascii="Arial" w:hAnsi="Arial" w:cs="Arial"/>
          <w:sz w:val="24"/>
          <w:szCs w:val="24"/>
        </w:rPr>
        <w:t>A</w:t>
      </w:r>
      <w:r w:rsidR="007D42AE">
        <w:rPr>
          <w:rFonts w:ascii="Arial" w:hAnsi="Arial" w:cs="Arial"/>
          <w:sz w:val="24"/>
          <w:szCs w:val="24"/>
        </w:rPr>
        <w:t>'</w:t>
      </w:r>
      <w:r w:rsidR="00BF200F">
        <w:rPr>
          <w:rFonts w:ascii="Arial" w:hAnsi="Arial" w:cs="Arial"/>
          <w:sz w:val="24"/>
          <w:szCs w:val="24"/>
        </w:rPr>
        <w:t xml:space="preserve"> and the Sub-Committee is asked to confirm</w:t>
      </w:r>
      <w:r w:rsidR="003F39CB">
        <w:rPr>
          <w:rFonts w:ascii="Arial" w:hAnsi="Arial" w:cs="Arial"/>
          <w:sz w:val="24"/>
          <w:szCs w:val="24"/>
        </w:rPr>
        <w:t xml:space="preserve"> this SLA</w:t>
      </w:r>
      <w:r w:rsidR="009100BB">
        <w:rPr>
          <w:rFonts w:ascii="Arial" w:hAnsi="Arial" w:cs="Arial"/>
          <w:sz w:val="24"/>
          <w:szCs w:val="24"/>
        </w:rPr>
        <w:t>.</w:t>
      </w:r>
      <w:r>
        <w:rPr>
          <w:rFonts w:ascii="Arial" w:hAnsi="Arial" w:cs="Arial"/>
          <w:sz w:val="24"/>
          <w:szCs w:val="24"/>
        </w:rPr>
        <w:t xml:space="preserve">  </w:t>
      </w:r>
    </w:p>
    <w:p w:rsidR="00761BD6" w:rsidRPr="00761BD6" w:rsidRDefault="00761BD6" w:rsidP="00761BD6">
      <w:pPr>
        <w:pStyle w:val="PlainText"/>
        <w:rPr>
          <w:rFonts w:ascii="Arial" w:hAnsi="Arial" w:cs="Arial"/>
          <w:sz w:val="24"/>
          <w:szCs w:val="24"/>
        </w:rPr>
      </w:pPr>
      <w:r w:rsidRPr="00761BD6">
        <w:rPr>
          <w:rFonts w:ascii="Arial" w:hAnsi="Arial" w:cs="Arial"/>
          <w:sz w:val="24"/>
          <w:szCs w:val="24"/>
        </w:rPr>
        <w:t xml:space="preserve"> </w:t>
      </w:r>
    </w:p>
    <w:p w:rsidR="00761BD6" w:rsidRDefault="00761BD6" w:rsidP="00761BD6">
      <w:pPr>
        <w:pStyle w:val="Heading1"/>
      </w:pPr>
      <w:r>
        <w:t>Consultations</w:t>
      </w:r>
    </w:p>
    <w:p w:rsidR="00761BD6" w:rsidRDefault="00761BD6" w:rsidP="00761BD6">
      <w:pPr>
        <w:pStyle w:val="Header"/>
      </w:pPr>
    </w:p>
    <w:p w:rsidR="00761BD6" w:rsidRDefault="009100BB" w:rsidP="00761BD6">
      <w:r>
        <w:t>N/A</w:t>
      </w:r>
    </w:p>
    <w:p w:rsidR="00761BD6" w:rsidRDefault="00761BD6" w:rsidP="00761BD6">
      <w:r>
        <w:rPr>
          <w:b/>
        </w:rPr>
        <w:t>Implications</w:t>
      </w:r>
      <w:r>
        <w:t xml:space="preserve">: </w:t>
      </w:r>
    </w:p>
    <w:p w:rsidR="00761BD6" w:rsidRDefault="009100BB" w:rsidP="00761BD6">
      <w:r>
        <w:t xml:space="preserve">N/A  </w:t>
      </w:r>
    </w:p>
    <w:p w:rsidR="00761BD6" w:rsidRPr="00092B2F" w:rsidRDefault="00761BD6" w:rsidP="00761BD6">
      <w:pPr>
        <w:rPr>
          <w:b/>
        </w:rPr>
      </w:pPr>
      <w:r w:rsidRPr="00092B2F">
        <w:rPr>
          <w:b/>
        </w:rPr>
        <w:t>Risk management</w:t>
      </w:r>
    </w:p>
    <w:p w:rsidR="00761BD6" w:rsidRPr="009627E7" w:rsidRDefault="009100BB" w:rsidP="00761BD6">
      <w:pPr>
        <w:rPr>
          <w:szCs w:val="24"/>
        </w:rPr>
      </w:pPr>
      <w:r>
        <w:rPr>
          <w:szCs w:val="24"/>
        </w:rPr>
        <w:t>N/A</w:t>
      </w:r>
      <w:r w:rsidR="00761BD6">
        <w:rPr>
          <w:szCs w:val="24"/>
        </w:rPr>
        <w:t xml:space="preserve">   </w:t>
      </w:r>
    </w:p>
    <w:p w:rsidR="00761BD6" w:rsidRDefault="00761BD6" w:rsidP="00761BD6">
      <w:pPr>
        <w:pStyle w:val="Heading5"/>
        <w:rPr>
          <w:rFonts w:ascii="Arial" w:hAnsi="Arial"/>
          <w:u w:val="none"/>
        </w:rPr>
      </w:pPr>
      <w:r>
        <w:rPr>
          <w:rFonts w:ascii="Arial" w:hAnsi="Arial"/>
          <w:u w:val="none"/>
        </w:rPr>
        <w:t>Local Government (Access to Information) Act 1985</w:t>
      </w:r>
    </w:p>
    <w:p w:rsidR="00761BD6" w:rsidRDefault="00761BD6" w:rsidP="00761BD6">
      <w:pPr>
        <w:pStyle w:val="Heading5"/>
        <w:rPr>
          <w:rFonts w:ascii="Arial" w:hAnsi="Arial"/>
          <w:u w:val="none"/>
        </w:rPr>
      </w:pPr>
      <w:r>
        <w:rPr>
          <w:rFonts w:ascii="Arial" w:hAnsi="Arial"/>
          <w:u w:val="none"/>
        </w:rPr>
        <w:t>List of Background Papers</w:t>
      </w:r>
    </w:p>
    <w:p w:rsidR="00761BD6" w:rsidRDefault="00761BD6" w:rsidP="00761BD6"/>
    <w:tbl>
      <w:tblPr>
        <w:tblW w:w="0" w:type="auto"/>
        <w:tblLayout w:type="fixed"/>
        <w:tblLook w:val="000C"/>
      </w:tblPr>
      <w:tblGrid>
        <w:gridCol w:w="3227"/>
        <w:gridCol w:w="2775"/>
        <w:gridCol w:w="3178"/>
      </w:tblGrid>
      <w:tr w:rsidR="00761BD6" w:rsidTr="00761BD6">
        <w:tc>
          <w:tcPr>
            <w:tcW w:w="3227" w:type="dxa"/>
          </w:tcPr>
          <w:p w:rsidR="00761BD6" w:rsidRDefault="00761BD6" w:rsidP="00761BD6">
            <w:pPr>
              <w:pStyle w:val="Heading7"/>
              <w:rPr>
                <w:rFonts w:ascii="Arial" w:hAnsi="Arial"/>
                <w:u w:val="none"/>
              </w:rPr>
            </w:pPr>
            <w:r>
              <w:rPr>
                <w:rFonts w:ascii="Arial" w:hAnsi="Arial"/>
                <w:u w:val="none"/>
              </w:rPr>
              <w:t>Paper</w:t>
            </w:r>
          </w:p>
        </w:tc>
        <w:tc>
          <w:tcPr>
            <w:tcW w:w="2775" w:type="dxa"/>
          </w:tcPr>
          <w:p w:rsidR="00761BD6" w:rsidRDefault="00761BD6" w:rsidP="00761BD6">
            <w:pPr>
              <w:pStyle w:val="Heading7"/>
              <w:rPr>
                <w:rFonts w:ascii="Arial" w:hAnsi="Arial"/>
                <w:u w:val="none"/>
              </w:rPr>
            </w:pPr>
            <w:r>
              <w:rPr>
                <w:rFonts w:ascii="Arial" w:hAnsi="Arial"/>
                <w:u w:val="none"/>
              </w:rPr>
              <w:t>Date</w:t>
            </w:r>
          </w:p>
        </w:tc>
        <w:tc>
          <w:tcPr>
            <w:tcW w:w="3178" w:type="dxa"/>
          </w:tcPr>
          <w:p w:rsidR="00761BD6" w:rsidRDefault="00761BD6" w:rsidP="00761BD6">
            <w:pPr>
              <w:pStyle w:val="Heading7"/>
              <w:rPr>
                <w:rFonts w:ascii="Arial" w:hAnsi="Arial"/>
                <w:u w:val="none"/>
              </w:rPr>
            </w:pPr>
            <w:r>
              <w:rPr>
                <w:rFonts w:ascii="Arial" w:hAnsi="Arial"/>
                <w:u w:val="none"/>
              </w:rPr>
              <w:t>Contact/Directorate/Tel</w:t>
            </w:r>
          </w:p>
        </w:tc>
      </w:tr>
      <w:tr w:rsidR="00761BD6" w:rsidTr="00761BD6">
        <w:tc>
          <w:tcPr>
            <w:tcW w:w="3227" w:type="dxa"/>
          </w:tcPr>
          <w:p w:rsidR="00761BD6" w:rsidRDefault="00761BD6" w:rsidP="00761BD6"/>
          <w:p w:rsidR="00761BD6" w:rsidRDefault="00761BD6" w:rsidP="00761BD6">
            <w:r>
              <w:t>N/A</w:t>
            </w:r>
          </w:p>
        </w:tc>
        <w:tc>
          <w:tcPr>
            <w:tcW w:w="2775" w:type="dxa"/>
          </w:tcPr>
          <w:p w:rsidR="00761BD6" w:rsidRDefault="00761BD6" w:rsidP="00761BD6"/>
        </w:tc>
        <w:tc>
          <w:tcPr>
            <w:tcW w:w="3178" w:type="dxa"/>
          </w:tcPr>
          <w:p w:rsidR="00761BD6" w:rsidRDefault="00761BD6" w:rsidP="00761BD6"/>
        </w:tc>
      </w:tr>
      <w:tr w:rsidR="00761BD6" w:rsidTr="00761BD6">
        <w:tc>
          <w:tcPr>
            <w:tcW w:w="9180" w:type="dxa"/>
            <w:gridSpan w:val="3"/>
          </w:tcPr>
          <w:p w:rsidR="00761BD6" w:rsidRDefault="00761BD6" w:rsidP="00761BD6"/>
          <w:p w:rsidR="00761BD6" w:rsidRDefault="00761BD6" w:rsidP="00761BD6">
            <w:r>
              <w:t>Reason for inclusion in Part II, if appropriate</w:t>
            </w:r>
          </w:p>
          <w:p w:rsidR="00761BD6" w:rsidRDefault="00761BD6" w:rsidP="00761BD6"/>
          <w:p w:rsidR="00761BD6" w:rsidRDefault="00761BD6" w:rsidP="00761BD6">
            <w:r>
              <w:t>N/A</w:t>
            </w:r>
          </w:p>
          <w:p w:rsidR="00761BD6" w:rsidRDefault="00761BD6" w:rsidP="00761BD6"/>
        </w:tc>
      </w:tr>
    </w:tbl>
    <w:p w:rsidR="00040826" w:rsidRDefault="00040826" w:rsidP="00F05620">
      <w:pPr>
        <w:rPr>
          <w:rFonts w:cs="Arial"/>
          <w:b/>
        </w:rPr>
      </w:pPr>
    </w:p>
    <w:sectPr w:rsidR="00040826" w:rsidSect="008E7D3C">
      <w:footerReference w:type="default" r:id="rId9"/>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620" w:rsidRDefault="00F05620" w:rsidP="00F05620">
      <w:pPr>
        <w:spacing w:after="0" w:line="240" w:lineRule="auto"/>
      </w:pPr>
      <w:r>
        <w:separator/>
      </w:r>
    </w:p>
  </w:endnote>
  <w:endnote w:type="continuationSeparator" w:id="0">
    <w:p w:rsidR="00F05620" w:rsidRDefault="00F05620" w:rsidP="00F05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0" w:rsidRDefault="00F05620" w:rsidP="00F05620">
    <w:pPr>
      <w:pStyle w:val="Footer"/>
      <w:jc w:val="right"/>
    </w:pPr>
    <w:r w:rsidRPr="00F05620">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620" w:rsidRDefault="00F05620" w:rsidP="00F0562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620" w:rsidRDefault="00F05620" w:rsidP="00F05620">
      <w:pPr>
        <w:spacing w:after="0" w:line="240" w:lineRule="auto"/>
      </w:pPr>
      <w:r>
        <w:separator/>
      </w:r>
    </w:p>
  </w:footnote>
  <w:footnote w:type="continuationSeparator" w:id="0">
    <w:p w:rsidR="00F05620" w:rsidRDefault="00F05620" w:rsidP="00F05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BAA"/>
    <w:multiLevelType w:val="hybridMultilevel"/>
    <w:tmpl w:val="A1C0E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F6183"/>
    <w:multiLevelType w:val="hybridMultilevel"/>
    <w:tmpl w:val="52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0655B"/>
    <w:multiLevelType w:val="hybridMultilevel"/>
    <w:tmpl w:val="F3628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C0F6D"/>
    <w:multiLevelType w:val="hybridMultilevel"/>
    <w:tmpl w:val="138896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233164E"/>
    <w:multiLevelType w:val="hybridMultilevel"/>
    <w:tmpl w:val="F0BE4746"/>
    <w:lvl w:ilvl="0" w:tplc="08090001">
      <w:start w:val="1"/>
      <w:numFmt w:val="bullet"/>
      <w:lvlText w:val=""/>
      <w:lvlJc w:val="left"/>
      <w:pPr>
        <w:ind w:left="720" w:hanging="360"/>
      </w:pPr>
      <w:rPr>
        <w:rFonts w:ascii="Symbol" w:hAnsi="Symbol" w:hint="default"/>
      </w:rPr>
    </w:lvl>
    <w:lvl w:ilvl="1" w:tplc="BAFA879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A4D40"/>
    <w:multiLevelType w:val="hybridMultilevel"/>
    <w:tmpl w:val="7A161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1E5769"/>
    <w:multiLevelType w:val="hybridMultilevel"/>
    <w:tmpl w:val="21D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DA31EF"/>
    <w:multiLevelType w:val="hybridMultilevel"/>
    <w:tmpl w:val="A722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4650EC"/>
    <w:multiLevelType w:val="hybridMultilevel"/>
    <w:tmpl w:val="5A3C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8"/>
  </w:num>
  <w:num w:numId="6">
    <w:abstractNumId w:val="0"/>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292B"/>
    <w:rsid w:val="00040826"/>
    <w:rsid w:val="0008075F"/>
    <w:rsid w:val="00194560"/>
    <w:rsid w:val="001C714B"/>
    <w:rsid w:val="001E2EF8"/>
    <w:rsid w:val="001F64B6"/>
    <w:rsid w:val="00213BA7"/>
    <w:rsid w:val="002567A6"/>
    <w:rsid w:val="00261414"/>
    <w:rsid w:val="00295D0E"/>
    <w:rsid w:val="003A05A4"/>
    <w:rsid w:val="003F39CB"/>
    <w:rsid w:val="003F7E86"/>
    <w:rsid w:val="00475D79"/>
    <w:rsid w:val="004B6DFC"/>
    <w:rsid w:val="004C6B9B"/>
    <w:rsid w:val="00597DB9"/>
    <w:rsid w:val="005A5B4E"/>
    <w:rsid w:val="00601FCA"/>
    <w:rsid w:val="00617E51"/>
    <w:rsid w:val="006A1511"/>
    <w:rsid w:val="006A1C94"/>
    <w:rsid w:val="006A60EE"/>
    <w:rsid w:val="00761BD6"/>
    <w:rsid w:val="007C38FE"/>
    <w:rsid w:val="007D42AE"/>
    <w:rsid w:val="008563FC"/>
    <w:rsid w:val="00891252"/>
    <w:rsid w:val="008921A0"/>
    <w:rsid w:val="008D2033"/>
    <w:rsid w:val="008E7D3C"/>
    <w:rsid w:val="009100BB"/>
    <w:rsid w:val="00913041"/>
    <w:rsid w:val="00920447"/>
    <w:rsid w:val="00932E9E"/>
    <w:rsid w:val="009468B8"/>
    <w:rsid w:val="009543A7"/>
    <w:rsid w:val="00981021"/>
    <w:rsid w:val="009A2019"/>
    <w:rsid w:val="009A33CA"/>
    <w:rsid w:val="009A5077"/>
    <w:rsid w:val="009B7518"/>
    <w:rsid w:val="009F0084"/>
    <w:rsid w:val="00A5402E"/>
    <w:rsid w:val="00AD226B"/>
    <w:rsid w:val="00AE234A"/>
    <w:rsid w:val="00B10E22"/>
    <w:rsid w:val="00B869E3"/>
    <w:rsid w:val="00BD4693"/>
    <w:rsid w:val="00BD7733"/>
    <w:rsid w:val="00BF200F"/>
    <w:rsid w:val="00C2014D"/>
    <w:rsid w:val="00CC684E"/>
    <w:rsid w:val="00D02819"/>
    <w:rsid w:val="00D50B61"/>
    <w:rsid w:val="00D6292B"/>
    <w:rsid w:val="00DC774A"/>
    <w:rsid w:val="00E16E97"/>
    <w:rsid w:val="00E6793A"/>
    <w:rsid w:val="00F05620"/>
    <w:rsid w:val="00F930D7"/>
    <w:rsid w:val="00F9528E"/>
    <w:rsid w:val="00FA7390"/>
    <w:rsid w:val="00FE4D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next w:val="Normal"/>
    <w:link w:val="Heading1Char"/>
    <w:qFormat/>
    <w:rsid w:val="00761BD6"/>
    <w:pPr>
      <w:keepNext/>
      <w:spacing w:after="0" w:line="240" w:lineRule="auto"/>
      <w:outlineLvl w:val="0"/>
    </w:pPr>
    <w:rPr>
      <w:rFonts w:eastAsia="Times New Roman" w:cs="Times New Roman"/>
      <w:b/>
      <w:szCs w:val="20"/>
      <w:lang w:eastAsia="en-GB"/>
    </w:rPr>
  </w:style>
  <w:style w:type="paragraph" w:styleId="Heading5">
    <w:name w:val="heading 5"/>
    <w:basedOn w:val="Normal"/>
    <w:next w:val="Normal"/>
    <w:link w:val="Heading5Char"/>
    <w:qFormat/>
    <w:rsid w:val="00761BD6"/>
    <w:pPr>
      <w:keepNext/>
      <w:spacing w:after="0" w:line="240" w:lineRule="auto"/>
      <w:outlineLvl w:val="4"/>
    </w:pPr>
    <w:rPr>
      <w:rFonts w:ascii="Univers" w:eastAsia="Times New Roman" w:hAnsi="Univers" w:cs="Times New Roman"/>
      <w:b/>
      <w:szCs w:val="20"/>
      <w:u w:val="single"/>
      <w:lang w:eastAsia="en-GB"/>
    </w:rPr>
  </w:style>
  <w:style w:type="paragraph" w:styleId="Heading7">
    <w:name w:val="heading 7"/>
    <w:basedOn w:val="Normal"/>
    <w:next w:val="Normal"/>
    <w:link w:val="Heading7Char"/>
    <w:qFormat/>
    <w:rsid w:val="00761BD6"/>
    <w:pPr>
      <w:keepNext/>
      <w:spacing w:after="0" w:line="240" w:lineRule="auto"/>
      <w:outlineLvl w:val="6"/>
    </w:pPr>
    <w:rPr>
      <w:rFonts w:ascii="Univers" w:eastAsia="Times New Roman" w:hAnsi="Univers" w:cs="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FCA"/>
    <w:pPr>
      <w:ind w:left="720"/>
      <w:contextualSpacing/>
    </w:pPr>
  </w:style>
  <w:style w:type="paragraph" w:customStyle="1" w:styleId="Instructiontext">
    <w:name w:val="Instruction text"/>
    <w:basedOn w:val="Normal"/>
    <w:uiPriority w:val="2"/>
    <w:qFormat/>
    <w:rsid w:val="001C714B"/>
    <w:pPr>
      <w:autoSpaceDE w:val="0"/>
      <w:autoSpaceDN w:val="0"/>
      <w:adjustRightInd w:val="0"/>
      <w:spacing w:after="0" w:line="240" w:lineRule="auto"/>
      <w:jc w:val="both"/>
    </w:pPr>
    <w:rPr>
      <w:rFonts w:eastAsia="Times New Roman" w:cs="Helvetica-Light"/>
      <w:i/>
      <w:color w:val="FF0000"/>
      <w:sz w:val="22"/>
      <w:lang w:eastAsia="en-GB"/>
    </w:rPr>
  </w:style>
  <w:style w:type="character" w:customStyle="1" w:styleId="Heading1Char">
    <w:name w:val="Heading 1 Char"/>
    <w:basedOn w:val="DefaultParagraphFont"/>
    <w:link w:val="Heading1"/>
    <w:rsid w:val="00761BD6"/>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761BD6"/>
    <w:rPr>
      <w:rFonts w:ascii="Univers" w:eastAsia="Times New Roman" w:hAnsi="Univers" w:cs="Times New Roman"/>
      <w:b/>
      <w:sz w:val="24"/>
      <w:szCs w:val="20"/>
      <w:u w:val="single"/>
      <w:lang w:eastAsia="en-GB"/>
    </w:rPr>
  </w:style>
  <w:style w:type="character" w:customStyle="1" w:styleId="Heading7Char">
    <w:name w:val="Heading 7 Char"/>
    <w:basedOn w:val="DefaultParagraphFont"/>
    <w:link w:val="Heading7"/>
    <w:rsid w:val="00761BD6"/>
    <w:rPr>
      <w:rFonts w:ascii="Univers" w:eastAsia="Times New Roman" w:hAnsi="Univers" w:cs="Times New Roman"/>
      <w:sz w:val="24"/>
      <w:szCs w:val="20"/>
      <w:u w:val="single"/>
      <w:lang w:eastAsia="en-GB"/>
    </w:rPr>
  </w:style>
  <w:style w:type="paragraph" w:styleId="Header">
    <w:name w:val="header"/>
    <w:basedOn w:val="Normal"/>
    <w:link w:val="HeaderChar"/>
    <w:rsid w:val="00761BD6"/>
    <w:pPr>
      <w:spacing w:after="0" w:line="240" w:lineRule="auto"/>
    </w:pPr>
    <w:rPr>
      <w:rFonts w:eastAsia="Times New Roman" w:cs="Times New Roman"/>
      <w:szCs w:val="20"/>
      <w:lang w:eastAsia="en-GB"/>
    </w:rPr>
  </w:style>
  <w:style w:type="character" w:customStyle="1" w:styleId="HeaderChar">
    <w:name w:val="Header Char"/>
    <w:basedOn w:val="DefaultParagraphFont"/>
    <w:link w:val="Header"/>
    <w:rsid w:val="00761BD6"/>
    <w:rPr>
      <w:rFonts w:ascii="Arial" w:eastAsia="Times New Roman" w:hAnsi="Arial" w:cs="Times New Roman"/>
      <w:sz w:val="24"/>
      <w:szCs w:val="20"/>
      <w:lang w:eastAsia="en-GB"/>
    </w:rPr>
  </w:style>
  <w:style w:type="paragraph" w:styleId="PlainText">
    <w:name w:val="Plain Text"/>
    <w:basedOn w:val="Normal"/>
    <w:link w:val="PlainTextChar"/>
    <w:uiPriority w:val="99"/>
    <w:unhideWhenUsed/>
    <w:rsid w:val="00761BD6"/>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761BD6"/>
    <w:rPr>
      <w:rFonts w:ascii="Consolas" w:eastAsia="Times New Roman" w:hAnsi="Consolas" w:cs="Times New Roman"/>
      <w:sz w:val="21"/>
      <w:szCs w:val="21"/>
      <w:lang w:eastAsia="en-GB"/>
    </w:rPr>
  </w:style>
  <w:style w:type="character" w:styleId="Hyperlink">
    <w:name w:val="Hyperlink"/>
    <w:basedOn w:val="DefaultParagraphFont"/>
    <w:uiPriority w:val="99"/>
    <w:unhideWhenUsed/>
    <w:rsid w:val="007D42AE"/>
    <w:rPr>
      <w:color w:val="0000FF" w:themeColor="hyperlink"/>
      <w:u w:val="single"/>
    </w:rPr>
  </w:style>
  <w:style w:type="paragraph" w:styleId="Footer">
    <w:name w:val="footer"/>
    <w:basedOn w:val="Normal"/>
    <w:link w:val="FooterChar"/>
    <w:uiPriority w:val="99"/>
    <w:semiHidden/>
    <w:unhideWhenUsed/>
    <w:rsid w:val="00F056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620"/>
    <w:rPr>
      <w:rFonts w:ascii="Arial" w:hAnsi="Arial"/>
      <w:sz w:val="24"/>
    </w:rPr>
  </w:style>
  <w:style w:type="paragraph" w:styleId="BalloonText">
    <w:name w:val="Balloon Text"/>
    <w:basedOn w:val="Normal"/>
    <w:link w:val="BalloonTextChar"/>
    <w:uiPriority w:val="99"/>
    <w:semiHidden/>
    <w:unhideWhenUsed/>
    <w:rsid w:val="00F0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9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e.list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2013-01-25T10:39:00Z</dcterms:created>
  <dcterms:modified xsi:type="dcterms:W3CDTF">2013-01-28T10:02:00Z</dcterms:modified>
</cp:coreProperties>
</file>